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rPr>
          <w:rFonts w:ascii="宋体" w:hAnsi="宋体"/>
          <w:b/>
          <w:bCs w:val="0"/>
          <w:sz w:val="32"/>
        </w:rPr>
      </w:pPr>
      <w:r>
        <w:rPr>
          <w:rFonts w:hint="eastAsia" w:ascii="宋体" w:hAnsi="宋体"/>
          <w:b/>
          <w:bCs w:val="0"/>
          <w:sz w:val="32"/>
          <w:lang w:val="en-US" w:eastAsia="zh-CN"/>
        </w:rPr>
        <w:t>个人</w:t>
      </w:r>
      <w:r>
        <w:rPr>
          <w:rFonts w:hint="eastAsia" w:ascii="宋体" w:hAnsi="宋体"/>
          <w:b/>
          <w:bCs w:val="0"/>
          <w:sz w:val="32"/>
        </w:rPr>
        <w:t>数字证书及电子印章申请表</w:t>
      </w:r>
    </w:p>
    <w:p>
      <w:pPr>
        <w:pStyle w:val="29"/>
        <w:jc w:val="right"/>
        <w:rPr>
          <w:rFonts w:hint="default" w:ascii="宋体" w:hAnsi="宋体" w:eastAsia="宋体"/>
          <w:b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sz w:val="21"/>
          <w:szCs w:val="21"/>
        </w:rPr>
        <w:t>——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>包头钢铁集团招投标平台</w:t>
      </w:r>
    </w:p>
    <w:p>
      <w:pPr>
        <w:pStyle w:val="2"/>
        <w:tabs>
          <w:tab w:val="left" w:pos="360"/>
        </w:tabs>
        <w:spacing w:before="62" w:beforeLines="20" w:after="62" w:afterLines="20" w:line="240" w:lineRule="auto"/>
        <w:ind w:left="431" w:right="124" w:hanging="431"/>
        <w:rPr>
          <w:rFonts w:ascii="宋体" w:hAnsi="宋体"/>
        </w:rPr>
      </w:pPr>
      <w:r>
        <w:rPr>
          <w:rFonts w:hint="eastAsia" w:ascii="宋体" w:hAnsi="宋体"/>
        </w:rPr>
        <w:t>申请业务类型</w:t>
      </w:r>
    </w:p>
    <w:tbl>
      <w:tblPr>
        <w:tblStyle w:val="1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noWrap w:val="0"/>
            <w:vAlign w:val="top"/>
          </w:tcPr>
          <w:p>
            <w:pPr>
              <w:spacing w:line="300" w:lineRule="auto"/>
              <w:rPr>
                <w:rStyle w:val="22"/>
                <w:rFonts w:ascii="宋体" w:hAnsi="宋体"/>
                <w:sz w:val="18"/>
                <w:szCs w:val="21"/>
              </w:rPr>
            </w:pP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>□新申请，年限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  <w:u w:val="single"/>
              </w:rPr>
              <w:t xml:space="preserve"> </w:t>
            </w:r>
            <w:r>
              <w:rPr>
                <w:rStyle w:val="22"/>
                <w:rFonts w:ascii="宋体" w:hAnsi="宋体"/>
                <w:b w:val="0"/>
                <w:bCs w:val="0"/>
                <w:sz w:val="18"/>
                <w:u w:val="single"/>
              </w:rPr>
              <w:t xml:space="preserve">   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>年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  <w:lang w:val="en-GB"/>
              </w:rPr>
              <w:t xml:space="preserve">（填大写数字）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>□更新，年限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  <w:u w:val="single"/>
              </w:rPr>
              <w:t xml:space="preserve">  </w:t>
            </w:r>
            <w:r>
              <w:rPr>
                <w:rStyle w:val="22"/>
                <w:rFonts w:ascii="宋体" w:hAnsi="宋体"/>
                <w:b w:val="0"/>
                <w:bCs w:val="0"/>
                <w:sz w:val="18"/>
                <w:u w:val="single"/>
              </w:rPr>
              <w:t xml:space="preserve">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  <w:u w:val="single"/>
              </w:rPr>
              <w:t xml:space="preserve"> 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>年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  <w:lang w:val="en-GB"/>
              </w:rPr>
              <w:t xml:space="preserve">（填大写数字） 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sym w:font="Wingdings 2" w:char="00A3"/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 xml:space="preserve">变更   □补办  </w:t>
            </w:r>
            <w:r>
              <w:rPr>
                <w:rStyle w:val="22"/>
                <w:rFonts w:ascii="宋体" w:hAnsi="宋体"/>
                <w:b w:val="0"/>
                <w:bCs w:val="0"/>
                <w:sz w:val="18"/>
              </w:rPr>
              <w:t xml:space="preserve">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 xml:space="preserve">□解锁  </w:t>
            </w:r>
            <w:r>
              <w:rPr>
                <w:rStyle w:val="22"/>
                <w:rFonts w:ascii="宋体" w:hAnsi="宋体"/>
                <w:b w:val="0"/>
                <w:bCs w:val="0"/>
                <w:sz w:val="18"/>
              </w:rPr>
              <w:t xml:space="preserve"> </w:t>
            </w:r>
            <w:r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  <w:t>□注销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noWrap w:val="0"/>
            <w:vAlign w:val="top"/>
          </w:tcPr>
          <w:p>
            <w:pPr>
              <w:spacing w:line="300" w:lineRule="auto"/>
              <w:rPr>
                <w:rStyle w:val="22"/>
                <w:rFonts w:hint="eastAsia" w:ascii="宋体" w:hAnsi="宋体"/>
                <w:b w:val="0"/>
                <w:bCs w:val="0"/>
                <w:sz w:val="18"/>
              </w:rPr>
            </w:pPr>
          </w:p>
        </w:tc>
      </w:tr>
    </w:tbl>
    <w:p>
      <w:pPr>
        <w:pStyle w:val="2"/>
        <w:tabs>
          <w:tab w:val="left" w:pos="360"/>
        </w:tabs>
        <w:spacing w:before="62" w:beforeLines="20" w:after="62" w:afterLines="20" w:line="240" w:lineRule="auto"/>
        <w:ind w:left="431" w:right="124" w:hanging="431"/>
        <w:rPr>
          <w:rFonts w:ascii="宋体" w:hAnsi="宋体"/>
        </w:rPr>
      </w:pPr>
      <w:r>
        <w:rPr>
          <w:rFonts w:hint="eastAsia"/>
        </w:rPr>
        <w:t>申请人资料</w:t>
      </w:r>
    </w:p>
    <w:tbl>
      <w:tblPr>
        <w:tblStyle w:val="19"/>
        <w:tblpPr w:leftFromText="180" w:rightFromText="180" w:vertAnchor="text" w:horzAnchor="page" w:tblpX="1066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851"/>
        <w:gridCol w:w="162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8821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有效证件：</w:t>
            </w:r>
          </w:p>
        </w:tc>
        <w:tc>
          <w:tcPr>
            <w:tcW w:w="8821" w:type="dxa"/>
            <w:gridSpan w:val="3"/>
            <w:noWrap w:val="0"/>
            <w:vAlign w:val="bottom"/>
          </w:tcPr>
          <w:p>
            <w:pPr>
              <w:pStyle w:val="4"/>
              <w:jc w:val="both"/>
              <w:rPr>
                <w:rFonts w:hint="eastAsia"/>
                <w:bCs/>
              </w:rPr>
            </w:pPr>
            <w:r>
              <w:rPr>
                <w:rFonts w:hint="eastAsia"/>
              </w:rPr>
              <w:t xml:space="preserve">□ 身份证      □ 护照      □ 户口簿    □ 其他，证件名称：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证件号码：</w:t>
            </w:r>
          </w:p>
        </w:tc>
        <w:tc>
          <w:tcPr>
            <w:tcW w:w="8821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通信地址</w:t>
            </w:r>
            <w:r>
              <w:rPr>
                <w:rFonts w:hint="eastAsia"/>
              </w:rPr>
              <w:t>：</w:t>
            </w:r>
          </w:p>
        </w:tc>
        <w:tc>
          <w:tcPr>
            <w:tcW w:w="8821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5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收件地址</w:t>
            </w:r>
            <w:r>
              <w:rPr>
                <w:rFonts w:hint="eastAsia"/>
              </w:rPr>
              <w:t>：</w:t>
            </w:r>
          </w:p>
        </w:tc>
        <w:tc>
          <w:tcPr>
            <w:tcW w:w="8821" w:type="dxa"/>
            <w:gridSpan w:val="3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bCs/>
              </w:rPr>
              <w:t xml:space="preserve">同上   </w:t>
            </w:r>
            <w:r>
              <w:rPr>
                <w:rFonts w:hint="eastAsia"/>
              </w:rPr>
              <w:t>□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59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bottom"/>
          </w:tcPr>
          <w:p>
            <w:pPr>
              <w:pStyle w:val="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电子邮件：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pStyle w:val="2"/>
        <w:tabs>
          <w:tab w:val="left" w:pos="360"/>
        </w:tabs>
        <w:spacing w:before="0" w:after="0" w:line="240" w:lineRule="auto"/>
        <w:ind w:left="431" w:right="124" w:hanging="431"/>
        <w:rPr>
          <w:rFonts w:ascii="宋体" w:hAnsi="宋体"/>
        </w:rPr>
      </w:pPr>
      <w:r>
        <w:rPr>
          <w:rFonts w:hint="eastAsia" w:ascii="宋体" w:hAnsi="宋体"/>
        </w:rPr>
        <w:t>用户须知</w:t>
      </w:r>
    </w:p>
    <w:p>
      <w:pPr>
        <w:pStyle w:val="26"/>
        <w:numPr>
          <w:ilvl w:val="1"/>
          <w:numId w:val="3"/>
        </w:numPr>
        <w:tabs>
          <w:tab w:val="left" w:pos="720"/>
          <w:tab w:val="clear" w:pos="780"/>
        </w:tabs>
        <w:ind w:left="540" w:right="124" w:hanging="180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以上所有项目均必须填写。</w:t>
      </w:r>
    </w:p>
    <w:p>
      <w:pPr>
        <w:pStyle w:val="26"/>
        <w:numPr>
          <w:ilvl w:val="1"/>
          <w:numId w:val="3"/>
        </w:numPr>
        <w:tabs>
          <w:tab w:val="clear" w:pos="780"/>
        </w:tabs>
        <w:ind w:left="720" w:right="124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申请人须交验</w:t>
      </w:r>
      <w:r>
        <w:rPr>
          <w:rFonts w:hint="eastAsia" w:ascii="宋体" w:hAnsi="宋体"/>
          <w:kern w:val="18"/>
          <w:szCs w:val="18"/>
        </w:rPr>
        <w:t>身份证明文件的原件及提交复印件一份，并由申请人签名确认。</w:t>
      </w:r>
    </w:p>
    <w:p>
      <w:pPr>
        <w:pStyle w:val="26"/>
        <w:numPr>
          <w:ilvl w:val="1"/>
          <w:numId w:val="3"/>
        </w:numPr>
        <w:tabs>
          <w:tab w:val="clear" w:pos="780"/>
        </w:tabs>
        <w:ind w:left="720" w:right="124"/>
        <w:rPr>
          <w:rFonts w:hint="eastAsia"/>
          <w:szCs w:val="18"/>
        </w:rPr>
      </w:pPr>
      <w:r>
        <w:rPr>
          <w:rFonts w:hint="eastAsia"/>
          <w:szCs w:val="18"/>
        </w:rPr>
        <w:t>在发现申请人违反上述签署的声明中的相关规定时，广东省电子商务认证有限公司有权拒绝提供服务，或者注销已签发的证书，但无须退还已收取的各项费用，并保留追究申请人相关责任的权利。</w:t>
      </w:r>
    </w:p>
    <w:p>
      <w:pPr>
        <w:pStyle w:val="2"/>
        <w:tabs>
          <w:tab w:val="left" w:pos="420"/>
          <w:tab w:val="clear" w:pos="720"/>
        </w:tabs>
        <w:spacing w:before="156" w:beforeLines="50" w:after="156" w:afterLines="50"/>
        <w:ind w:left="431" w:right="124" w:hanging="431"/>
      </w:pPr>
      <w:r>
        <w:rPr>
          <w:rFonts w:hint="eastAsia"/>
        </w:rPr>
        <w:t>申请人声明</w:t>
      </w:r>
    </w:p>
    <w:p>
      <w:pPr>
        <w:pStyle w:val="26"/>
        <w:rPr>
          <w:rFonts w:hint="eastAsia"/>
        </w:rPr>
      </w:pPr>
      <w:r>
        <w:rPr>
          <w:rFonts w:hint="eastAsia"/>
        </w:rPr>
        <w:t>本人在此郑重声明：本人保证所填写的内容和提交的证明材料真实、完整、有效。本人已认真阅读并同意遵守广东省电子商务认证有限公司网站（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HYPERLINK "http://www.cnca.net" </w:instrText>
      </w:r>
      <w:r>
        <w:rPr>
          <w:rFonts w:hint="eastAsia"/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www.cnca.net</w:t>
      </w:r>
      <w:r>
        <w:rPr>
          <w:rFonts w:hint="eastAsia"/>
          <w:sz w:val="21"/>
          <w:szCs w:val="21"/>
        </w:rPr>
        <w:fldChar w:fldCharType="end"/>
      </w:r>
      <w:r>
        <w:rPr>
          <w:rFonts w:hint="eastAsia"/>
        </w:rPr>
        <w:t>）发布的《网证通电子认证业务规则》（CPS）、《网证通电子认证服务协议》中的各项内容，如有违反愿意承担由此引起的一切后果。</w:t>
      </w:r>
    </w:p>
    <w:p>
      <w:pPr>
        <w:pStyle w:val="26"/>
        <w:spacing w:before="160"/>
        <w:ind w:right="55" w:firstLine="0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24"/>
          <w:highlight w:val="yellow"/>
          <w:lang w:val="en-US" w:eastAsia="zh-CN"/>
        </w:rPr>
        <w:t>申请人</w:t>
      </w:r>
      <w:r>
        <w:rPr>
          <w:rFonts w:hint="eastAsia" w:ascii="宋体" w:hAnsi="宋体"/>
          <w:b/>
          <w:sz w:val="24"/>
          <w:highlight w:val="yellow"/>
        </w:rPr>
        <w:t>签署</w:t>
      </w:r>
      <w:r>
        <w:rPr>
          <w:rFonts w:hint="eastAsia" w:ascii="宋体" w:hAnsi="宋体"/>
          <w:b/>
          <w:sz w:val="24"/>
        </w:rPr>
        <w:t xml:space="preserve">：     </w:t>
      </w:r>
      <w:r>
        <w:rPr>
          <w:rFonts w:ascii="宋体" w:hAnsi="宋体"/>
          <w:b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hint="eastAsia" w:ascii="宋体" w:hAnsi="宋体"/>
          <w:b/>
          <w:szCs w:val="18"/>
        </w:rPr>
        <w:t>申请日期：     年    月   日</w:t>
      </w:r>
      <w:r>
        <w:rPr>
          <w:rFonts w:ascii="宋体" w:hAnsi="宋体"/>
          <w:b/>
        </w:rPr>
        <w:t xml:space="preserve"> </w:t>
      </w:r>
    </w:p>
    <w:p>
      <w:pPr>
        <w:pStyle w:val="2"/>
        <w:tabs>
          <w:tab w:val="left" w:pos="360"/>
        </w:tabs>
        <w:spacing w:before="0" w:after="0" w:line="240" w:lineRule="auto"/>
        <w:ind w:left="431" w:right="124" w:hanging="431"/>
        <w:rPr>
          <w:rFonts w:ascii="宋体" w:hAnsi="宋体"/>
        </w:rPr>
      </w:pPr>
      <w:r>
        <w:rPr>
          <w:rFonts w:hint="eastAsia" w:ascii="宋体" w:hAnsi="宋体"/>
        </w:rPr>
        <w:t>电子印章采集（油印</w:t>
      </w:r>
      <w:r>
        <w:rPr>
          <w:rFonts w:hint="eastAsia" w:ascii="宋体" w:hAnsi="宋体"/>
          <w:lang w:val="en-US" w:eastAsia="zh-CN"/>
        </w:rPr>
        <w:t>或手写居</w:t>
      </w:r>
      <w:r>
        <w:rPr>
          <w:rFonts w:hint="eastAsia" w:ascii="宋体" w:hAnsi="宋体"/>
        </w:rPr>
        <w:t>中，</w:t>
      </w:r>
      <w:r>
        <w:rPr>
          <w:rFonts w:ascii="宋体" w:hAnsi="宋体"/>
        </w:rPr>
        <w:t>保证</w:t>
      </w:r>
      <w:r>
        <w:rPr>
          <w:rFonts w:hint="eastAsia" w:ascii="宋体" w:hAnsi="宋体"/>
          <w:lang w:val="en-US" w:eastAsia="zh-CN"/>
        </w:rPr>
        <w:t>私章或签名</w:t>
      </w:r>
      <w:r>
        <w:rPr>
          <w:rFonts w:ascii="宋体" w:hAnsi="宋体"/>
        </w:rPr>
        <w:t>清晰可见</w:t>
      </w:r>
      <w:r>
        <w:rPr>
          <w:rFonts w:hint="eastAsia" w:ascii="宋体" w:hAnsi="宋体"/>
        </w:rPr>
        <w:t>）</w:t>
      </w:r>
    </w:p>
    <w:tbl>
      <w:tblPr>
        <w:tblStyle w:val="19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456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tabs>
          <w:tab w:val="left" w:pos="360"/>
        </w:tabs>
        <w:spacing w:before="0" w:after="0" w:line="240" w:lineRule="auto"/>
        <w:ind w:left="431" w:right="124" w:hanging="431"/>
        <w:rPr>
          <w:rFonts w:hint="eastAsia"/>
        </w:rPr>
      </w:pPr>
      <w:r>
        <w:rPr>
          <w:rFonts w:hint="eastAsia" w:ascii="宋体" w:hAnsi="宋体"/>
        </w:rPr>
        <w:t>受理审核（以下由证书受理员填写）</w:t>
      </w: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950"/>
        <w:gridCol w:w="1129"/>
        <w:gridCol w:w="396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14" w:type="dxa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受理员：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4"/>
              <w:jc w:val="both"/>
              <w:rPr>
                <w:rFonts w:ascii="宋体" w:hAnsi="宋体"/>
                <w:bCs/>
                <w:u w:val="single"/>
              </w:rPr>
            </w:pPr>
            <w:r>
              <w:rPr>
                <w:rFonts w:hint="eastAsia" w:ascii="宋体" w:hAnsi="宋体"/>
                <w:bCs/>
                <w:u w:val="single"/>
              </w:rPr>
              <w:t xml:space="preserve">                          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4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受理时间：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4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hint="eastAsia" w:ascii="宋体" w:hAnsi="宋体"/>
                <w:b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hint="eastAsia" w:ascii="宋体" w:hAnsi="宋体"/>
                <w:b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日</w:t>
            </w:r>
            <w:r>
              <w:rPr>
                <w:rFonts w:hint="eastAsia" w:ascii="宋体" w:hAnsi="宋体"/>
                <w:b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 xml:space="preserve"> 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164" w:type="dxa"/>
            <w:gridSpan w:val="2"/>
            <w:tcBorders>
              <w:top w:val="nil"/>
              <w:bottom w:val="nil"/>
              <w:right w:val="nil"/>
            </w:tcBorders>
            <w:noWrap w:val="0"/>
            <w:vAlign w:val="bottom"/>
          </w:tcPr>
          <w:p>
            <w:pPr>
              <w:pStyle w:val="26"/>
              <w:spacing w:before="180"/>
              <w:ind w:right="124" w:firstLine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复查员签字：  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            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pStyle w:val="26"/>
              <w:spacing w:before="180"/>
              <w:ind w:right="484" w:hanging="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业务受理点（盖章）：               </w:t>
            </w:r>
          </w:p>
        </w:tc>
      </w:tr>
    </w:tbl>
    <w:p>
      <w:pPr>
        <w:spacing w:line="240" w:lineRule="exact"/>
        <w:ind w:right="312" w:rightChars="149"/>
        <w:rPr>
          <w:rFonts w:hint="eastAsia"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964" w:bottom="567" w:left="964" w:header="624" w:footer="3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left" w:pos="4807"/>
      </w:tabs>
      <w:spacing w:line="200" w:lineRule="exac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快递地址：广州市海珠区海洲路38号东升云鼎大厦5楼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4982845</wp:posOffset>
              </wp:positionH>
              <wp:positionV relativeFrom="paragraph">
                <wp:posOffset>10795</wp:posOffset>
              </wp:positionV>
              <wp:extent cx="1485900" cy="241300"/>
              <wp:effectExtent l="0" t="0" r="0" b="635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413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</w:rPr>
                            <w:t>本表一式二份，签章生效。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392.35pt;margin-top:0.85pt;height:19pt;width:117pt;z-index:251660288;mso-width-relative:page;mso-height-relative:page;" fillcolor="#DDDDDD" filled="t" stroked="f" coordsize="21600,21600" o:gfxdata="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7CcB42QAAAAkBAAAPAAAAAAAAAAEAIAAAACIAAABkcnMv&#10;ZG93bnJldi54bWxQSwECFAAUAAAACACHTuJAF95SWMkBAACGAwAADgAAAAAAAAABACAAAAAo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</w:rPr>
                      <w:t>本表一式二份，签章生效。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18"/>
        <w:szCs w:val="18"/>
      </w:rPr>
      <w:t xml:space="preserve">     邮编：</w:t>
    </w:r>
    <w:r>
      <w:rPr>
        <w:rFonts w:ascii="宋体" w:hAnsi="宋体"/>
        <w:sz w:val="18"/>
        <w:szCs w:val="18"/>
      </w:rPr>
      <w:t>510308</w:t>
    </w:r>
    <w:r>
      <w:rPr>
        <w:rFonts w:hint="eastAsia" w:ascii="宋体" w:hAnsi="宋体"/>
        <w:sz w:val="18"/>
        <w:szCs w:val="18"/>
      </w:rPr>
      <w:t xml:space="preserve">     </w:t>
    </w:r>
  </w:p>
  <w:p>
    <w:pPr>
      <w:pBdr>
        <w:top w:val="single" w:color="auto" w:sz="4" w:space="1"/>
      </w:pBdr>
      <w:tabs>
        <w:tab w:val="left" w:pos="4807"/>
      </w:tabs>
      <w:spacing w:line="200" w:lineRule="exact"/>
      <w:rPr>
        <w:rFonts w:hint="eastAsia"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客服热线：</w:t>
    </w:r>
    <w:r>
      <w:rPr>
        <w:rFonts w:ascii="宋体" w:hAnsi="宋体"/>
        <w:sz w:val="18"/>
        <w:szCs w:val="18"/>
      </w:rPr>
      <w:t>020-89524338</w:t>
    </w:r>
    <w:r>
      <w:rPr>
        <w:rFonts w:hint="eastAsia" w:ascii="宋体" w:hAnsi="宋体"/>
        <w:sz w:val="18"/>
        <w:szCs w:val="18"/>
      </w:rPr>
      <w:t xml:space="preserve">      网址：</w:t>
    </w:r>
    <w:r>
      <w:fldChar w:fldCharType="begin"/>
    </w:r>
    <w:r>
      <w:instrText xml:space="preserve">HYPERLINK "http://www.cnca.net"</w:instrText>
    </w:r>
    <w:r>
      <w:fldChar w:fldCharType="separate"/>
    </w:r>
    <w:r>
      <w:rPr>
        <w:rStyle w:val="23"/>
        <w:rFonts w:hint="eastAsia" w:ascii="宋体" w:hAnsi="宋体"/>
        <w:sz w:val="18"/>
        <w:szCs w:val="18"/>
      </w:rPr>
      <w:t>www.cnca.net</w:t>
    </w:r>
    <w:r>
      <w:fldChar w:fldCharType="end"/>
    </w:r>
    <w:r>
      <w:rPr>
        <w:rFonts w:hint="eastAsia" w:ascii="宋体" w:hAnsi="宋体"/>
        <w:sz w:val="18"/>
        <w:szCs w:val="18"/>
      </w:rPr>
      <w:t xml:space="preserve">;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0"/>
      <w:ind w:firstLine="1559"/>
      <w:jc w:val="both"/>
      <w:rPr>
        <w:rFonts w:ascii="黑体" w:eastAsia="黑体"/>
        <w:b w:val="0"/>
        <w:bCs w:val="0"/>
        <w:spacing w:val="0"/>
        <w:sz w:val="28"/>
        <w:szCs w:val="28"/>
      </w:rPr>
    </w:pPr>
    <w:r>
      <w:rPr>
        <w:rFonts w:ascii="黑体" w:eastAsia="黑体"/>
        <w:b/>
        <w:bCs/>
        <w:spacing w:val="0"/>
        <w:sz w:val="28"/>
        <w:szCs w:val="28"/>
      </w:rPr>
      <w:pict>
        <v:shape id="_x0000_s1036" o:spid="_x0000_s1036" o:spt="75" type="#_x0000_t75" style="position:absolute;left:0pt;margin-left:0pt;margin-top:21.95pt;height:38.25pt;width:75.75pt;mso-position-vertical-relative:page;mso-wrap-distance-bottom:0pt;mso-wrap-distance-top:0pt;z-index:251659264;mso-width-relative:page;mso-height-relative:page;" o:ole="t" fillcolor="#6D6D6D" filled="f" o:preferrelative="t" stroked="f" coordsize="21600,21600">
          <v:path/>
          <v:fill on="f" focussize="0,0"/>
          <v:stroke on="f"/>
          <v:imagedata r:id="rId2" o:title=""/>
          <o:lock v:ext="edit" aspectratio="t"/>
          <w10:wrap type="topAndBottom"/>
        </v:shape>
        <o:OLEObject Type="Embed" ProgID="" ShapeID="_x0000_s1036" DrawAspect="Content" ObjectID="_1468075725" r:id="rId1">
          <o:LockedField>false</o:LockedField>
        </o:OLEObject>
      </w:pict>
    </w:r>
    <w:r>
      <w:rPr>
        <w:rFonts w:hint="eastAsia" w:ascii="黑体" w:eastAsia="黑体"/>
        <w:b w:val="0"/>
        <w:bCs w:val="0"/>
        <w:spacing w:val="0"/>
        <w:sz w:val="28"/>
        <w:szCs w:val="28"/>
      </w:rPr>
      <w:t xml:space="preserve">广东省电子商务认证有限公司 </w:t>
    </w:r>
  </w:p>
  <w:p>
    <w:pPr>
      <w:pStyle w:val="29"/>
      <w:spacing w:before="0"/>
      <w:ind w:firstLine="1559"/>
      <w:jc w:val="both"/>
      <w:rPr>
        <w:rFonts w:ascii="Times New Roman" w:hAnsi="Times New Roman"/>
        <w:spacing w:val="0"/>
        <w:sz w:val="18"/>
        <w:szCs w:val="18"/>
      </w:rPr>
    </w:pPr>
    <w:r>
      <w:rPr>
        <w:rFonts w:ascii="Times New Roman" w:hAnsi="Times New Roman"/>
        <w:spacing w:val="0"/>
        <w:sz w:val="18"/>
        <w:szCs w:val="18"/>
      </w:rPr>
      <w:t>Guangdong Electronic Certification Authority</w:t>
    </w:r>
    <w:r>
      <w:rPr>
        <w:rFonts w:hint="eastAsia" w:ascii="Times New Roman" w:hAnsi="Times New Roman"/>
        <w:spacing w:val="0"/>
        <w:sz w:val="18"/>
        <w:szCs w:val="18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28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8242CA"/>
    <w:multiLevelType w:val="multilevel"/>
    <w:tmpl w:val="588242CA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94"/>
    <w:rsid w:val="000033B2"/>
    <w:rsid w:val="000047EB"/>
    <w:rsid w:val="00006019"/>
    <w:rsid w:val="000141EB"/>
    <w:rsid w:val="00022C8A"/>
    <w:rsid w:val="00024B36"/>
    <w:rsid w:val="00052B7E"/>
    <w:rsid w:val="00060767"/>
    <w:rsid w:val="000633F8"/>
    <w:rsid w:val="000649D0"/>
    <w:rsid w:val="000671F2"/>
    <w:rsid w:val="000863C7"/>
    <w:rsid w:val="00091BDC"/>
    <w:rsid w:val="000923BC"/>
    <w:rsid w:val="000A16C5"/>
    <w:rsid w:val="000B0E13"/>
    <w:rsid w:val="000C2EA3"/>
    <w:rsid w:val="000C607B"/>
    <w:rsid w:val="000E309B"/>
    <w:rsid w:val="000E7FCE"/>
    <w:rsid w:val="000F0D99"/>
    <w:rsid w:val="000F510B"/>
    <w:rsid w:val="000F6FC3"/>
    <w:rsid w:val="00105E86"/>
    <w:rsid w:val="00120EF7"/>
    <w:rsid w:val="001212DB"/>
    <w:rsid w:val="00131585"/>
    <w:rsid w:val="00133375"/>
    <w:rsid w:val="0013374E"/>
    <w:rsid w:val="00134ABB"/>
    <w:rsid w:val="0014541E"/>
    <w:rsid w:val="00154B23"/>
    <w:rsid w:val="00183952"/>
    <w:rsid w:val="001B295D"/>
    <w:rsid w:val="001B4374"/>
    <w:rsid w:val="001C5609"/>
    <w:rsid w:val="001C7C05"/>
    <w:rsid w:val="001E5293"/>
    <w:rsid w:val="001E5523"/>
    <w:rsid w:val="001E7623"/>
    <w:rsid w:val="001E7E15"/>
    <w:rsid w:val="00201F34"/>
    <w:rsid w:val="002116FF"/>
    <w:rsid w:val="00224691"/>
    <w:rsid w:val="0024274B"/>
    <w:rsid w:val="00254088"/>
    <w:rsid w:val="00257FE6"/>
    <w:rsid w:val="0027288F"/>
    <w:rsid w:val="002A7C80"/>
    <w:rsid w:val="002C207B"/>
    <w:rsid w:val="002C48D7"/>
    <w:rsid w:val="002D3DB8"/>
    <w:rsid w:val="002E0217"/>
    <w:rsid w:val="00321A98"/>
    <w:rsid w:val="00322F7A"/>
    <w:rsid w:val="0034127B"/>
    <w:rsid w:val="00346D3F"/>
    <w:rsid w:val="00365625"/>
    <w:rsid w:val="003706F1"/>
    <w:rsid w:val="003719A0"/>
    <w:rsid w:val="00390BA5"/>
    <w:rsid w:val="00391428"/>
    <w:rsid w:val="0039384C"/>
    <w:rsid w:val="003C0845"/>
    <w:rsid w:val="003E2733"/>
    <w:rsid w:val="003E6125"/>
    <w:rsid w:val="003F5376"/>
    <w:rsid w:val="00424F99"/>
    <w:rsid w:val="00425231"/>
    <w:rsid w:val="00427D83"/>
    <w:rsid w:val="00433862"/>
    <w:rsid w:val="0043517D"/>
    <w:rsid w:val="0043611B"/>
    <w:rsid w:val="0044024A"/>
    <w:rsid w:val="004405D3"/>
    <w:rsid w:val="004567B8"/>
    <w:rsid w:val="004639A0"/>
    <w:rsid w:val="0046582C"/>
    <w:rsid w:val="00481EE1"/>
    <w:rsid w:val="004848E9"/>
    <w:rsid w:val="0049108A"/>
    <w:rsid w:val="00492B94"/>
    <w:rsid w:val="00494064"/>
    <w:rsid w:val="004A18EC"/>
    <w:rsid w:val="004A506A"/>
    <w:rsid w:val="004D1B2E"/>
    <w:rsid w:val="004D5141"/>
    <w:rsid w:val="004F51DE"/>
    <w:rsid w:val="00500615"/>
    <w:rsid w:val="00504C5A"/>
    <w:rsid w:val="005076B6"/>
    <w:rsid w:val="0051504E"/>
    <w:rsid w:val="0055205C"/>
    <w:rsid w:val="0056132E"/>
    <w:rsid w:val="00582638"/>
    <w:rsid w:val="00597663"/>
    <w:rsid w:val="005D06D7"/>
    <w:rsid w:val="005D5D21"/>
    <w:rsid w:val="005E6726"/>
    <w:rsid w:val="00620051"/>
    <w:rsid w:val="006219ED"/>
    <w:rsid w:val="00653EB6"/>
    <w:rsid w:val="0067735C"/>
    <w:rsid w:val="006A1DF1"/>
    <w:rsid w:val="006B1659"/>
    <w:rsid w:val="006B176A"/>
    <w:rsid w:val="006D182C"/>
    <w:rsid w:val="006D2757"/>
    <w:rsid w:val="006E3ED6"/>
    <w:rsid w:val="006F4B65"/>
    <w:rsid w:val="0071334C"/>
    <w:rsid w:val="00784878"/>
    <w:rsid w:val="007A3AEA"/>
    <w:rsid w:val="007A6314"/>
    <w:rsid w:val="007E17E1"/>
    <w:rsid w:val="007F1E1E"/>
    <w:rsid w:val="007F66C2"/>
    <w:rsid w:val="0080264E"/>
    <w:rsid w:val="00806DF5"/>
    <w:rsid w:val="008231E3"/>
    <w:rsid w:val="008242ED"/>
    <w:rsid w:val="00844621"/>
    <w:rsid w:val="0084778B"/>
    <w:rsid w:val="00863478"/>
    <w:rsid w:val="00871AF2"/>
    <w:rsid w:val="00887FF1"/>
    <w:rsid w:val="008A582C"/>
    <w:rsid w:val="008B0395"/>
    <w:rsid w:val="008E62AF"/>
    <w:rsid w:val="008F7398"/>
    <w:rsid w:val="009029AD"/>
    <w:rsid w:val="009120C5"/>
    <w:rsid w:val="00915869"/>
    <w:rsid w:val="00916EA6"/>
    <w:rsid w:val="00917F3C"/>
    <w:rsid w:val="00922375"/>
    <w:rsid w:val="00934EFC"/>
    <w:rsid w:val="0097212A"/>
    <w:rsid w:val="009B1E97"/>
    <w:rsid w:val="009C28E5"/>
    <w:rsid w:val="009E5731"/>
    <w:rsid w:val="00A26F81"/>
    <w:rsid w:val="00A35877"/>
    <w:rsid w:val="00A525D7"/>
    <w:rsid w:val="00A5660C"/>
    <w:rsid w:val="00A85329"/>
    <w:rsid w:val="00A86BC5"/>
    <w:rsid w:val="00A874F0"/>
    <w:rsid w:val="00A95544"/>
    <w:rsid w:val="00A9615B"/>
    <w:rsid w:val="00AA5F0E"/>
    <w:rsid w:val="00AB2BF2"/>
    <w:rsid w:val="00AC0B3D"/>
    <w:rsid w:val="00AE0A99"/>
    <w:rsid w:val="00AE3D00"/>
    <w:rsid w:val="00AF7159"/>
    <w:rsid w:val="00B269E8"/>
    <w:rsid w:val="00B31371"/>
    <w:rsid w:val="00B42040"/>
    <w:rsid w:val="00B80407"/>
    <w:rsid w:val="00B81E15"/>
    <w:rsid w:val="00B8285F"/>
    <w:rsid w:val="00B90C96"/>
    <w:rsid w:val="00BB3E57"/>
    <w:rsid w:val="00BD50D5"/>
    <w:rsid w:val="00BE0030"/>
    <w:rsid w:val="00BE63C7"/>
    <w:rsid w:val="00BF468F"/>
    <w:rsid w:val="00C15EB9"/>
    <w:rsid w:val="00C168BB"/>
    <w:rsid w:val="00C3474B"/>
    <w:rsid w:val="00C34E66"/>
    <w:rsid w:val="00C41AC9"/>
    <w:rsid w:val="00C42856"/>
    <w:rsid w:val="00C46371"/>
    <w:rsid w:val="00C605AC"/>
    <w:rsid w:val="00C646AB"/>
    <w:rsid w:val="00C65AB9"/>
    <w:rsid w:val="00C718C9"/>
    <w:rsid w:val="00CA0C54"/>
    <w:rsid w:val="00CB78DD"/>
    <w:rsid w:val="00CD58C1"/>
    <w:rsid w:val="00CE0197"/>
    <w:rsid w:val="00CF7ED5"/>
    <w:rsid w:val="00D046BE"/>
    <w:rsid w:val="00D21B84"/>
    <w:rsid w:val="00D27327"/>
    <w:rsid w:val="00D32038"/>
    <w:rsid w:val="00D36D09"/>
    <w:rsid w:val="00D4096A"/>
    <w:rsid w:val="00D52FC6"/>
    <w:rsid w:val="00D55192"/>
    <w:rsid w:val="00D67AEA"/>
    <w:rsid w:val="00DA7294"/>
    <w:rsid w:val="00DB2CCB"/>
    <w:rsid w:val="00DC0636"/>
    <w:rsid w:val="00E230B4"/>
    <w:rsid w:val="00E30131"/>
    <w:rsid w:val="00E32A5F"/>
    <w:rsid w:val="00E41E3F"/>
    <w:rsid w:val="00E458A0"/>
    <w:rsid w:val="00E47C51"/>
    <w:rsid w:val="00E643BD"/>
    <w:rsid w:val="00E935FA"/>
    <w:rsid w:val="00EB68EB"/>
    <w:rsid w:val="00EC6C0F"/>
    <w:rsid w:val="00EC71EE"/>
    <w:rsid w:val="00ED0429"/>
    <w:rsid w:val="00ED202F"/>
    <w:rsid w:val="00EE3159"/>
    <w:rsid w:val="00EE64F5"/>
    <w:rsid w:val="00F160FB"/>
    <w:rsid w:val="00F27665"/>
    <w:rsid w:val="00F53174"/>
    <w:rsid w:val="00F537EA"/>
    <w:rsid w:val="00F60647"/>
    <w:rsid w:val="00F6116E"/>
    <w:rsid w:val="00F73718"/>
    <w:rsid w:val="00F90549"/>
    <w:rsid w:val="00F927D7"/>
    <w:rsid w:val="00FA3E23"/>
    <w:rsid w:val="00FD5131"/>
    <w:rsid w:val="00FD5207"/>
    <w:rsid w:val="00FD7A23"/>
    <w:rsid w:val="00FE2DC0"/>
    <w:rsid w:val="00FF5782"/>
    <w:rsid w:val="08A34E25"/>
    <w:rsid w:val="1D1A0D7D"/>
    <w:rsid w:val="277C391A"/>
    <w:rsid w:val="328067A0"/>
    <w:rsid w:val="453E1BA6"/>
    <w:rsid w:val="4D002FD7"/>
    <w:rsid w:val="51BA3EAA"/>
    <w:rsid w:val="563D217C"/>
    <w:rsid w:val="5763300F"/>
    <w:rsid w:val="57925A39"/>
    <w:rsid w:val="5CBA306E"/>
    <w:rsid w:val="5FB22EFD"/>
    <w:rsid w:val="64D94142"/>
    <w:rsid w:val="69AC7D9F"/>
    <w:rsid w:val="6D954C46"/>
    <w:rsid w:val="6DC65D77"/>
    <w:rsid w:val="6F7C7FD5"/>
    <w:rsid w:val="75C16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uiPriority w:val="0"/>
    <w:pPr>
      <w:shd w:val="clear" w:color="auto" w:fill="000080"/>
    </w:pPr>
  </w:style>
  <w:style w:type="paragraph" w:styleId="12">
    <w:name w:val="annotation text"/>
    <w:basedOn w:val="1"/>
    <w:semiHidden/>
    <w:uiPriority w:val="0"/>
    <w:pPr>
      <w:jc w:val="left"/>
    </w:pPr>
  </w:style>
  <w:style w:type="paragraph" w:styleId="13">
    <w:name w:val="Body Text Indent 2"/>
    <w:basedOn w:val="1"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4">
    <w:name w:val="Balloon Text"/>
    <w:basedOn w:val="1"/>
    <w:semiHidden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18">
    <w:name w:val="annotation subject"/>
    <w:basedOn w:val="12"/>
    <w:next w:val="12"/>
    <w:semiHidden/>
    <w:uiPriority w:val="0"/>
    <w:rPr>
      <w:b/>
      <w:bCs/>
    </w:rPr>
  </w:style>
  <w:style w:type="table" w:styleId="20">
    <w:name w:val="Table Grid"/>
    <w:basedOn w:val="1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Hyperlink"/>
    <w:uiPriority w:val="0"/>
    <w:rPr>
      <w:color w:val="0000FF"/>
      <w:u w:val="single"/>
    </w:rPr>
  </w:style>
  <w:style w:type="character" w:styleId="24">
    <w:name w:val="annotation reference"/>
    <w:semiHidden/>
    <w:uiPriority w:val="0"/>
    <w:rPr>
      <w:sz w:val="21"/>
      <w:szCs w:val="21"/>
    </w:rPr>
  </w:style>
  <w:style w:type="character" w:styleId="25">
    <w:name w:val="footnote reference"/>
    <w:semiHidden/>
    <w:uiPriority w:val="0"/>
    <w:rPr>
      <w:vertAlign w:val="superscript"/>
    </w:rPr>
  </w:style>
  <w:style w:type="paragraph" w:customStyle="1" w:styleId="26">
    <w:name w:val="中文正文"/>
    <w:basedOn w:val="1"/>
    <w:uiPriority w:val="0"/>
    <w:pPr>
      <w:ind w:firstLine="420"/>
    </w:pPr>
    <w:rPr>
      <w:sz w:val="18"/>
    </w:rPr>
  </w:style>
  <w:style w:type="paragraph" w:customStyle="1" w:styleId="27">
    <w:name w:val="协议标题2"/>
    <w:basedOn w:val="4"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28">
    <w:name w:val="协议标题1"/>
    <w:basedOn w:val="3"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29">
    <w:name w:val="表头"/>
    <w:basedOn w:val="3"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0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GDECA</Company>
  <Pages>1</Pages>
  <Words>130</Words>
  <Characters>741</Characters>
  <Lines>6</Lines>
  <Paragraphs>1</Paragraphs>
  <TotalTime>1</TotalTime>
  <ScaleCrop>false</ScaleCrop>
  <LinksUpToDate>false</LinksUpToDate>
  <CharactersWithSpaces>870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2018-08-15T01:48:00Z</dcterms:created>
  <dc:creator>evafxh</dc:creator>
  <cp:lastModifiedBy>netca</cp:lastModifiedBy>
  <cp:lastPrinted>2021-04-10T08:00:00Z</cp:lastPrinted>
  <dcterms:modified xsi:type="dcterms:W3CDTF">2024-11-04T07:28:59Z</dcterms:modified>
  <dc:title>机构数字证书申请表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_dlc_DocId">
    <vt:lpwstr>RP2HPCZFE5EQ-1-989</vt:lpwstr>
  </property>
  <property fmtid="{D5CDD505-2E9C-101B-9397-08002B2CF9AE}" pid="4" name="_dlc_DocIdItemGuid">
    <vt:lpwstr>ee5929bf-b561-4b68-8464-aa55e795f849</vt:lpwstr>
  </property>
  <property fmtid="{D5CDD505-2E9C-101B-9397-08002B2CF9AE}" pid="5" name="_dlc_DocIdUrl">
    <vt:lpwstr>http://netca-moss/_layouts/15/DocIdRedir.aspx?ID=RP2HPCZFE5EQ-1-989, RP2HPCZFE5EQ-1-989</vt:lpwstr>
  </property>
  <property fmtid="{D5CDD505-2E9C-101B-9397-08002B2CF9AE}" pid="6" name="ICV">
    <vt:lpwstr>BAE7CE36CF9F4E898F8010EFB3E70A09</vt:lpwstr>
  </property>
</Properties>
</file>